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40" w:rsidRDefault="00C1644A">
      <w:pPr>
        <w:pStyle w:val="Style1"/>
        <w:widowControl/>
        <w:spacing w:before="77" w:line="365" w:lineRule="exact"/>
        <w:ind w:left="4229" w:right="2458"/>
        <w:rPr>
          <w:rStyle w:val="FontStyle13"/>
        </w:rPr>
      </w:pPr>
      <w:r>
        <w:rPr>
          <w:rStyle w:val="FontStyle13"/>
          <w:spacing w:val="60"/>
        </w:rPr>
        <w:t>РАЙОНЕН</w:t>
      </w:r>
      <w:r>
        <w:rPr>
          <w:rStyle w:val="FontStyle13"/>
        </w:rPr>
        <w:t xml:space="preserve"> С Ъ Д - Момчилград №</w:t>
      </w:r>
      <w:r w:rsidR="00E8624E">
        <w:rPr>
          <w:rStyle w:val="FontStyle13"/>
        </w:rPr>
        <w:t>94</w:t>
      </w:r>
      <w:bookmarkStart w:id="0" w:name="_GoBack"/>
      <w:bookmarkEnd w:id="0"/>
    </w:p>
    <w:p w:rsidR="00687640" w:rsidRDefault="00C1644A">
      <w:pPr>
        <w:pStyle w:val="Style4"/>
        <w:widowControl/>
        <w:spacing w:line="365" w:lineRule="exact"/>
        <w:ind w:left="2846"/>
        <w:rPr>
          <w:rStyle w:val="FontStyle13"/>
        </w:rPr>
      </w:pPr>
      <w:r>
        <w:rPr>
          <w:rStyle w:val="FontStyle13"/>
        </w:rPr>
        <w:t>гр.Момчилград, 04.05.2020г.</w:t>
      </w:r>
    </w:p>
    <w:p w:rsidR="00687640" w:rsidRDefault="00687640">
      <w:pPr>
        <w:pStyle w:val="Style3"/>
        <w:widowControl/>
        <w:spacing w:line="240" w:lineRule="exact"/>
        <w:rPr>
          <w:sz w:val="20"/>
          <w:szCs w:val="20"/>
        </w:rPr>
      </w:pPr>
    </w:p>
    <w:p w:rsidR="00687640" w:rsidRDefault="00C1644A">
      <w:pPr>
        <w:pStyle w:val="Style3"/>
        <w:widowControl/>
        <w:spacing w:before="110" w:line="365" w:lineRule="exact"/>
        <w:rPr>
          <w:rStyle w:val="FontStyle12"/>
        </w:rPr>
      </w:pPr>
      <w:r>
        <w:rPr>
          <w:rStyle w:val="FontStyle11"/>
        </w:rPr>
        <w:t xml:space="preserve">СУНАЙ ОСМАН- </w:t>
      </w:r>
      <w:r>
        <w:rPr>
          <w:rStyle w:val="FontStyle12"/>
        </w:rPr>
        <w:t xml:space="preserve">Административен ръководител-Председател на </w:t>
      </w:r>
      <w:r>
        <w:rPr>
          <w:rStyle w:val="FontStyle12"/>
          <w:lang w:val="en-US"/>
        </w:rPr>
        <w:t xml:space="preserve">PC- </w:t>
      </w:r>
      <w:r>
        <w:rPr>
          <w:rStyle w:val="FontStyle12"/>
        </w:rPr>
        <w:t xml:space="preserve">Момчилград в изпълнение на правомощията по чл.80 ал.1 т.1 и ал.2 от Закона за съдебната власт, Решение на Съдийска колегия на ВСС Протокол № 14/ 28.04.2020г., по повод на обявеното от Народното събрание на Република България на 13.03.2020г. Извънредно положение във връзка с разпространението на </w:t>
      </w:r>
      <w:proofErr w:type="spellStart"/>
      <w:r>
        <w:rPr>
          <w:rStyle w:val="FontStyle12"/>
        </w:rPr>
        <w:t>Коронавирусна</w:t>
      </w:r>
      <w:proofErr w:type="spellEnd"/>
      <w:r>
        <w:rPr>
          <w:rStyle w:val="FontStyle12"/>
        </w:rPr>
        <w:t xml:space="preserve"> инфекция </w:t>
      </w:r>
      <w:r>
        <w:rPr>
          <w:rStyle w:val="FontStyle12"/>
          <w:lang w:val="en-US"/>
        </w:rPr>
        <w:t xml:space="preserve">/COVID </w:t>
      </w:r>
      <w:r>
        <w:rPr>
          <w:rStyle w:val="FontStyle12"/>
        </w:rPr>
        <w:t>19/, удължено до 13.05.2020г., чл.З от Закона за мерките и действията по време на извънредно положение, с които се преустановява разглеждането на всички видове наказателни, граждански, търговски и административни дела в открито съдебно заседание, с изключение на посочените в решенията СК на ВСС и в приложението към чл.З т.1 от Закона, както и се спират всички процесуални срокове, както и спрените връчвания на призовки, съобщения и съдебни книжа по делата,</w:t>
      </w:r>
    </w:p>
    <w:p w:rsidR="00687640" w:rsidRDefault="0068764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87640" w:rsidRDefault="00C1644A">
      <w:pPr>
        <w:pStyle w:val="Style4"/>
        <w:widowControl/>
        <w:spacing w:before="125"/>
        <w:jc w:val="center"/>
        <w:rPr>
          <w:rStyle w:val="FontStyle13"/>
        </w:rPr>
      </w:pPr>
      <w:r>
        <w:rPr>
          <w:rStyle w:val="FontStyle13"/>
        </w:rPr>
        <w:t>ЗАПОВЯДВАМ;</w:t>
      </w:r>
    </w:p>
    <w:p w:rsidR="00687640" w:rsidRDefault="00C1644A" w:rsidP="00FE2B8A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74" w:line="365" w:lineRule="exact"/>
        <w:ind w:left="701"/>
        <w:rPr>
          <w:rStyle w:val="FontStyle13"/>
        </w:rPr>
      </w:pPr>
      <w:r>
        <w:rPr>
          <w:rStyle w:val="FontStyle13"/>
        </w:rPr>
        <w:t xml:space="preserve">ИЗМЕНЯВАМ Заповедите, издадени в периода от 15.03.2020г. до 17.04.2020г., в частите, с които е преустановено връчването на </w:t>
      </w:r>
      <w:r>
        <w:rPr>
          <w:rStyle w:val="FontStyle12"/>
        </w:rPr>
        <w:t>призовки, съобщения и съдебни книжа по делата на страните и техните процесуалните представители, като ОТМЕНЯВАМ същите в тези части;</w:t>
      </w:r>
    </w:p>
    <w:p w:rsidR="00687640" w:rsidRDefault="00C1644A" w:rsidP="00FE2B8A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" w:line="365" w:lineRule="exact"/>
        <w:ind w:left="701"/>
        <w:rPr>
          <w:rStyle w:val="FontStyle13"/>
        </w:rPr>
      </w:pPr>
      <w:r>
        <w:rPr>
          <w:rStyle w:val="FontStyle13"/>
        </w:rPr>
        <w:t xml:space="preserve">Считано от 04.май.2020г. връчването на </w:t>
      </w:r>
      <w:r>
        <w:rPr>
          <w:rStyle w:val="FontStyle12"/>
        </w:rPr>
        <w:t>призовки, съобщения и съдебни книжа по делата на страните и техните процесуалните представители да извършват по телефона или по електронен път, ако по делото има налични такива, и е възможно това да бъде технически осъществимо. При връчване по този начин да се отбележи върху делото това обстоятелство, и да се</w:t>
      </w:r>
    </w:p>
    <w:p w:rsidR="00687640" w:rsidRDefault="00687640" w:rsidP="00FE2B8A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" w:line="365" w:lineRule="exact"/>
        <w:ind w:left="701"/>
        <w:rPr>
          <w:rStyle w:val="FontStyle13"/>
        </w:rPr>
        <w:sectPr w:rsidR="00687640">
          <w:type w:val="continuous"/>
          <w:pgSz w:w="11905" w:h="16837"/>
          <w:pgMar w:top="1438" w:right="830" w:bottom="1440" w:left="1354" w:header="708" w:footer="708" w:gutter="0"/>
          <w:cols w:space="60"/>
          <w:noEndnote/>
        </w:sectPr>
      </w:pPr>
    </w:p>
    <w:p w:rsidR="00687640" w:rsidRDefault="00C1644A">
      <w:pPr>
        <w:pStyle w:val="Style5"/>
        <w:widowControl/>
        <w:spacing w:before="77" w:line="365" w:lineRule="exact"/>
        <w:ind w:left="379" w:firstLine="0"/>
        <w:rPr>
          <w:rStyle w:val="FontStyle12"/>
        </w:rPr>
      </w:pPr>
      <w:r>
        <w:rPr>
          <w:rStyle w:val="FontStyle12"/>
        </w:rPr>
        <w:lastRenderedPageBreak/>
        <w:t>запише датата на връчване и съдебният служител да се подпише с своите имена и длъжност,</w:t>
      </w:r>
    </w:p>
    <w:p w:rsidR="00687640" w:rsidRDefault="00C1644A" w:rsidP="00FE2B8A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 w:line="365" w:lineRule="exact"/>
        <w:ind w:left="346"/>
        <w:rPr>
          <w:rStyle w:val="FontStyle13"/>
        </w:rPr>
      </w:pPr>
      <w:r>
        <w:rPr>
          <w:rStyle w:val="FontStyle12"/>
        </w:rPr>
        <w:t xml:space="preserve">Ако по делото няма налични данни за електронен адрес или телефон, и не е възможно това да бъде технически осъществимо, </w:t>
      </w:r>
      <w:r>
        <w:rPr>
          <w:rStyle w:val="FontStyle13"/>
        </w:rPr>
        <w:t xml:space="preserve">връчването на </w:t>
      </w:r>
      <w:r>
        <w:rPr>
          <w:rStyle w:val="FontStyle12"/>
        </w:rPr>
        <w:t xml:space="preserve">призовки, съобщения и съдебни книжа по делата на страните и техните процесуалните представители да извършва по обичайният начин- НА ХАРТИЕН НОСИТЕЛ, като </w:t>
      </w:r>
      <w:r>
        <w:rPr>
          <w:rStyle w:val="FontStyle13"/>
        </w:rPr>
        <w:t>съдебният служител /</w:t>
      </w:r>
      <w:proofErr w:type="spellStart"/>
      <w:r>
        <w:rPr>
          <w:rStyle w:val="FontStyle13"/>
        </w:rPr>
        <w:t>призовкар</w:t>
      </w:r>
      <w:proofErr w:type="spellEnd"/>
      <w:r>
        <w:rPr>
          <w:rStyle w:val="FontStyle13"/>
        </w:rPr>
        <w:t xml:space="preserve">/ се ЗАДЪЛЖАВА стриктно да спазва безопасно разстояние, както и да използва предоставените му предпазни маски, ръкавици и дезинфектанти за ръце /респ. редовно да си мие ръцете с сапун и топла вода/, с оглед превенцията срещу разпространение на </w:t>
      </w:r>
      <w:proofErr w:type="spellStart"/>
      <w:r>
        <w:rPr>
          <w:rStyle w:val="FontStyle13"/>
        </w:rPr>
        <w:t>коронавирусната</w:t>
      </w:r>
      <w:proofErr w:type="spellEnd"/>
      <w:r>
        <w:rPr>
          <w:rStyle w:val="FontStyle13"/>
        </w:rPr>
        <w:t xml:space="preserve"> инфекция.</w:t>
      </w:r>
    </w:p>
    <w:p w:rsidR="00687640" w:rsidRDefault="00C1644A" w:rsidP="00FE2B8A">
      <w:pPr>
        <w:pStyle w:val="Style6"/>
        <w:widowControl/>
        <w:numPr>
          <w:ilvl w:val="0"/>
          <w:numId w:val="2"/>
        </w:numPr>
        <w:tabs>
          <w:tab w:val="left" w:pos="346"/>
        </w:tabs>
        <w:spacing w:before="5" w:line="365" w:lineRule="exact"/>
        <w:ind w:left="346"/>
        <w:rPr>
          <w:rStyle w:val="FontStyle13"/>
        </w:rPr>
      </w:pPr>
      <w:r>
        <w:rPr>
          <w:rStyle w:val="FontStyle13"/>
        </w:rPr>
        <w:t>За останалите неуредени в тази заповед въпроси е в сила уредбата, създадена в предходните такива.</w:t>
      </w:r>
    </w:p>
    <w:p w:rsidR="00687640" w:rsidRDefault="00C1644A">
      <w:pPr>
        <w:pStyle w:val="Style7"/>
        <w:widowControl/>
        <w:spacing w:before="96"/>
        <w:rPr>
          <w:rStyle w:val="FontStyle14"/>
        </w:rPr>
      </w:pPr>
      <w:r>
        <w:rPr>
          <w:rStyle w:val="FontStyle14"/>
        </w:rPr>
        <w:t>Контролът по изпълнението на заповедта, както и на предходните, посочени по-горе, се ВЪЗЛАГА на административният секретар на съда /или заместващият съдебен служител/, който при възникнали неясноти по същата, следва да се обърне за съдействие към дежурният съдия.</w:t>
      </w:r>
    </w:p>
    <w:p w:rsidR="00687640" w:rsidRDefault="00C1644A">
      <w:pPr>
        <w:pStyle w:val="Style2"/>
        <w:framePr w:w="3428" w:h="816" w:hRule="exact" w:hSpace="38" w:wrap="notBeside" w:vAnchor="text" w:hAnchor="text" w:x="3870" w:y="2046"/>
        <w:widowControl/>
        <w:rPr>
          <w:rStyle w:val="FontStyle13"/>
        </w:rPr>
      </w:pPr>
      <w:r>
        <w:rPr>
          <w:rStyle w:val="FontStyle14"/>
        </w:rPr>
        <w:t xml:space="preserve">СУНАЙ ОСМАН; \ </w:t>
      </w:r>
      <w:r>
        <w:rPr>
          <w:rStyle w:val="FontStyle13"/>
        </w:rPr>
        <w:t xml:space="preserve">Председател на </w:t>
      </w:r>
      <w:r>
        <w:rPr>
          <w:rStyle w:val="FontStyle13"/>
          <w:lang w:val="en-US"/>
        </w:rPr>
        <w:t xml:space="preserve">PC- </w:t>
      </w:r>
      <w:r>
        <w:rPr>
          <w:rStyle w:val="FontStyle13"/>
        </w:rPr>
        <w:t>М</w:t>
      </w:r>
    </w:p>
    <w:p w:rsidR="00687640" w:rsidRDefault="00FE2B8A">
      <w:pPr>
        <w:framePr w:h="3148" w:hSpace="38" w:wrap="auto" w:vAnchor="text" w:hAnchor="text" w:x="7062" w:y="875"/>
        <w:widowControl/>
      </w:pPr>
      <w:r>
        <w:rPr>
          <w:noProof/>
        </w:rPr>
        <w:drawing>
          <wp:inline distT="0" distB="0" distL="0" distR="0">
            <wp:extent cx="692150" cy="200152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640" w:rsidRDefault="00FE2B8A">
      <w:pPr>
        <w:pStyle w:val="Style4"/>
        <w:framePr w:h="350" w:hRule="exact" w:hSpace="38" w:wrap="notBeside" w:vAnchor="text" w:hAnchor="text" w:x="7686" w:y="2411"/>
        <w:widowControl/>
        <w:jc w:val="both"/>
        <w:rPr>
          <w:rStyle w:val="FontStyle13"/>
        </w:rPr>
      </w:pPr>
      <w:proofErr w:type="spellStart"/>
      <w:r>
        <w:rPr>
          <w:rStyle w:val="FontStyle13"/>
        </w:rPr>
        <w:t>ил</w:t>
      </w:r>
      <w:r w:rsidR="00C1644A">
        <w:rPr>
          <w:rStyle w:val="FontStyle13"/>
        </w:rPr>
        <w:t>град</w:t>
      </w:r>
      <w:proofErr w:type="spellEnd"/>
      <w:r w:rsidR="00C1644A">
        <w:rPr>
          <w:rStyle w:val="FontStyle13"/>
        </w:rPr>
        <w:t>.</w:t>
      </w:r>
    </w:p>
    <w:p w:rsidR="00FE2B8A" w:rsidRDefault="00C1644A">
      <w:pPr>
        <w:pStyle w:val="Style7"/>
        <w:widowControl/>
        <w:spacing w:before="34" w:line="494" w:lineRule="exact"/>
        <w:rPr>
          <w:rStyle w:val="FontStyle11"/>
        </w:rPr>
      </w:pPr>
      <w:r>
        <w:rPr>
          <w:rStyle w:val="FontStyle14"/>
        </w:rPr>
        <w:t>Настоящата заповед, да се сведе до знанието на съдиите и съдебните служите</w:t>
      </w:r>
      <w:r w:rsidR="00FE2B8A">
        <w:rPr>
          <w:rStyle w:val="FontStyle14"/>
        </w:rPr>
        <w:t xml:space="preserve">ли в Районен съд- Момчилград за </w:t>
      </w:r>
      <w:r>
        <w:rPr>
          <w:rStyle w:val="FontStyle14"/>
        </w:rPr>
        <w:t>сведение и изпълнение, и да се пу</w:t>
      </w:r>
      <w:r w:rsidR="00FE2B8A">
        <w:rPr>
          <w:rStyle w:val="FontStyle14"/>
        </w:rPr>
        <w:t xml:space="preserve">бликува на сайта на съда.      </w:t>
      </w:r>
    </w:p>
    <w:sectPr w:rsidR="00FE2B8A">
      <w:pgSz w:w="11905" w:h="16837"/>
      <w:pgMar w:top="1312" w:right="936" w:bottom="1440" w:left="16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50" w:rsidRDefault="00CC7850">
      <w:r>
        <w:separator/>
      </w:r>
    </w:p>
  </w:endnote>
  <w:endnote w:type="continuationSeparator" w:id="0">
    <w:p w:rsidR="00CC7850" w:rsidRDefault="00CC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50" w:rsidRDefault="00CC7850">
      <w:r>
        <w:separator/>
      </w:r>
    </w:p>
  </w:footnote>
  <w:footnote w:type="continuationSeparator" w:id="0">
    <w:p w:rsidR="00CC7850" w:rsidRDefault="00CC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9BC"/>
    <w:multiLevelType w:val="singleLevel"/>
    <w:tmpl w:val="38F0A21A"/>
    <w:lvl w:ilvl="0">
      <w:start w:val="1"/>
      <w:numFmt w:val="decimal"/>
      <w:lvlText w:val="%1."/>
      <w:legacy w:legacy="1" w:legacySpace="0" w:legacyIndent="341"/>
      <w:lvlJc w:val="left"/>
      <w:rPr>
        <w:rFonts w:ascii="Cambria" w:hAnsi="Cambria" w:hint="default"/>
      </w:rPr>
    </w:lvl>
  </w:abstractNum>
  <w:abstractNum w:abstractNumId="1">
    <w:nsid w:val="16F031CC"/>
    <w:multiLevelType w:val="singleLevel"/>
    <w:tmpl w:val="582E667C"/>
    <w:lvl w:ilvl="0">
      <w:start w:val="3"/>
      <w:numFmt w:val="decimal"/>
      <w:lvlText w:val="%1."/>
      <w:legacy w:legacy="1" w:legacySpace="0" w:legacyIndent="346"/>
      <w:lvlJc w:val="left"/>
      <w:rPr>
        <w:rFonts w:ascii="Cambria" w:hAnsi="Cambr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A"/>
    <w:rsid w:val="00687640"/>
    <w:rsid w:val="00C1644A"/>
    <w:rsid w:val="00CC7850"/>
    <w:rsid w:val="00E8624E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hanging="2054"/>
    </w:pPr>
  </w:style>
  <w:style w:type="paragraph" w:customStyle="1" w:styleId="Style2">
    <w:name w:val="Style2"/>
    <w:basedOn w:val="a"/>
    <w:uiPriority w:val="99"/>
    <w:pPr>
      <w:spacing w:line="360" w:lineRule="exact"/>
      <w:ind w:firstLine="586"/>
      <w:jc w:val="both"/>
    </w:pPr>
  </w:style>
  <w:style w:type="paragraph" w:customStyle="1" w:styleId="Style3">
    <w:name w:val="Style3"/>
    <w:basedOn w:val="a"/>
    <w:uiPriority w:val="99"/>
    <w:pPr>
      <w:spacing w:line="368" w:lineRule="exact"/>
      <w:ind w:firstLine="782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8" w:lineRule="exact"/>
      <w:ind w:hanging="341"/>
      <w:jc w:val="both"/>
    </w:pPr>
  </w:style>
  <w:style w:type="paragraph" w:customStyle="1" w:styleId="Style6">
    <w:name w:val="Style6"/>
    <w:basedOn w:val="a"/>
    <w:uiPriority w:val="99"/>
    <w:pPr>
      <w:spacing w:line="367" w:lineRule="exact"/>
      <w:ind w:hanging="346"/>
      <w:jc w:val="both"/>
    </w:pPr>
  </w:style>
  <w:style w:type="paragraph" w:customStyle="1" w:styleId="Style7">
    <w:name w:val="Style7"/>
    <w:basedOn w:val="a"/>
    <w:uiPriority w:val="99"/>
    <w:pPr>
      <w:spacing w:line="470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4" w:lineRule="exact"/>
      <w:ind w:hanging="2054"/>
    </w:pPr>
  </w:style>
  <w:style w:type="paragraph" w:customStyle="1" w:styleId="Style2">
    <w:name w:val="Style2"/>
    <w:basedOn w:val="a"/>
    <w:uiPriority w:val="99"/>
    <w:pPr>
      <w:spacing w:line="360" w:lineRule="exact"/>
      <w:ind w:firstLine="586"/>
      <w:jc w:val="both"/>
    </w:pPr>
  </w:style>
  <w:style w:type="paragraph" w:customStyle="1" w:styleId="Style3">
    <w:name w:val="Style3"/>
    <w:basedOn w:val="a"/>
    <w:uiPriority w:val="99"/>
    <w:pPr>
      <w:spacing w:line="368" w:lineRule="exact"/>
      <w:ind w:firstLine="782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8" w:lineRule="exact"/>
      <w:ind w:hanging="341"/>
      <w:jc w:val="both"/>
    </w:pPr>
  </w:style>
  <w:style w:type="paragraph" w:customStyle="1" w:styleId="Style6">
    <w:name w:val="Style6"/>
    <w:basedOn w:val="a"/>
    <w:uiPriority w:val="99"/>
    <w:pPr>
      <w:spacing w:line="367" w:lineRule="exact"/>
      <w:ind w:hanging="346"/>
      <w:jc w:val="both"/>
    </w:pPr>
  </w:style>
  <w:style w:type="paragraph" w:customStyle="1" w:styleId="Style7">
    <w:name w:val="Style7"/>
    <w:basedOn w:val="a"/>
    <w:uiPriority w:val="99"/>
    <w:pPr>
      <w:spacing w:line="470" w:lineRule="exact"/>
      <w:ind w:firstLine="355"/>
      <w:jc w:val="both"/>
    </w:pPr>
  </w:style>
  <w:style w:type="character" w:customStyle="1" w:styleId="FontStyle11">
    <w:name w:val="Font Style11"/>
    <w:basedOn w:val="a0"/>
    <w:uiPriority w:val="99"/>
    <w:rPr>
      <w:rFonts w:ascii="Cambria" w:hAnsi="Cambria" w:cs="Cambria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b/>
      <w:bCs/>
      <w:i/>
      <w:i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RS-X</dc:creator>
  <cp:lastModifiedBy>RS</cp:lastModifiedBy>
  <cp:revision>2</cp:revision>
  <dcterms:created xsi:type="dcterms:W3CDTF">2020-05-05T10:20:00Z</dcterms:created>
  <dcterms:modified xsi:type="dcterms:W3CDTF">2020-05-05T10:42:00Z</dcterms:modified>
</cp:coreProperties>
</file>